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before="75" w:line="355" w:lineRule="exact"/>
        <w:jc w:val="center"/>
        <w:rPr>
          <w:rFonts w:hint="eastAsia" w:ascii="宋体" w:hAnsi="宋体" w:eastAsia="宋体" w:cs="宋体"/>
          <w:b/>
          <w:bCs/>
          <w:color w:val="auto"/>
          <w:spacing w:val="8"/>
          <w:position w:val="8"/>
          <w:sz w:val="23"/>
          <w:szCs w:val="23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8"/>
          <w:position w:val="8"/>
          <w:sz w:val="23"/>
          <w:szCs w:val="23"/>
          <w:highlight w:val="none"/>
        </w:rPr>
        <w:t>附表一</w:t>
      </w:r>
      <w:r>
        <w:rPr>
          <w:rFonts w:hint="eastAsia" w:ascii="宋体" w:hAnsi="宋体" w:eastAsia="宋体" w:cs="宋体"/>
          <w:b/>
          <w:bCs/>
          <w:color w:val="auto"/>
          <w:spacing w:val="8"/>
          <w:position w:val="8"/>
          <w:sz w:val="23"/>
          <w:szCs w:val="23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pacing w:val="8"/>
          <w:position w:val="8"/>
          <w:sz w:val="23"/>
          <w:szCs w:val="23"/>
          <w:highlight w:val="none"/>
          <w:lang w:val="en-US" w:eastAsia="zh-CN"/>
        </w:rPr>
        <w:t>G7611西昌至香格里拉(四川境)高速公路项目桥梁桩基、抗滑桩检测</w:t>
      </w:r>
    </w:p>
    <w:p>
      <w:pPr>
        <w:shd w:val="clear" w:color="auto" w:fill="auto"/>
        <w:spacing w:before="75" w:line="355" w:lineRule="exact"/>
        <w:jc w:val="center"/>
        <w:rPr>
          <w:rFonts w:hint="eastAsia" w:ascii="宋体" w:hAnsi="宋体" w:eastAsia="宋体" w:cs="宋体"/>
          <w:b/>
          <w:bCs/>
          <w:color w:val="auto"/>
          <w:spacing w:val="8"/>
          <w:position w:val="8"/>
          <w:sz w:val="23"/>
          <w:szCs w:val="23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position w:val="8"/>
          <w:sz w:val="23"/>
          <w:szCs w:val="23"/>
          <w:highlight w:val="none"/>
          <w:lang w:val="en-US" w:eastAsia="zh-CN"/>
        </w:rPr>
        <w:t>工程量一览表</w:t>
      </w:r>
    </w:p>
    <w:bookmarkEnd w:id="0"/>
    <w:p>
      <w:pPr>
        <w:shd w:val="clear" w:color="auto" w:fill="auto"/>
        <w:spacing w:line="147" w:lineRule="exact"/>
        <w:rPr>
          <w:rFonts w:hint="eastAsia" w:ascii="宋体" w:hAnsi="宋体" w:eastAsia="宋体" w:cs="宋体"/>
          <w:color w:val="auto"/>
          <w:highlight w:val="none"/>
        </w:rPr>
      </w:pPr>
    </w:p>
    <w:tbl>
      <w:tblPr>
        <w:tblStyle w:val="14"/>
        <w:tblW w:w="871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810"/>
        <w:gridCol w:w="1530"/>
        <w:gridCol w:w="4790"/>
        <w:gridCol w:w="8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7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282" w:lineRule="auto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spacing w:before="65" w:line="228" w:lineRule="auto"/>
              <w:ind w:left="68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检测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0"/>
                <w:szCs w:val="20"/>
                <w:highlight w:val="none"/>
                <w:shd w:val="clear" w:color="auto" w:fill="auto"/>
              </w:rPr>
              <w:t>标段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before="215" w:line="265" w:lineRule="auto"/>
              <w:ind w:left="258" w:right="46" w:hanging="205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  <w:highlight w:val="none"/>
                <w:shd w:val="clear" w:color="auto" w:fill="auto"/>
              </w:rPr>
              <w:t>对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highlight w:val="none"/>
                <w:shd w:val="clear" w:color="auto" w:fill="auto"/>
              </w:rPr>
              <w:t>应施工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  <w:highlight w:val="none"/>
                <w:shd w:val="clear" w:color="auto" w:fill="auto"/>
              </w:rPr>
              <w:t>标段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282" w:lineRule="auto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spacing w:before="65" w:line="228" w:lineRule="auto"/>
              <w:ind w:left="92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  <w:highlight w:val="none"/>
                <w:shd w:val="clear" w:color="auto" w:fill="auto"/>
              </w:rPr>
              <w:t>施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highlight w:val="none"/>
                <w:shd w:val="clear" w:color="auto" w:fill="auto"/>
              </w:rPr>
              <w:t>工单位</w:t>
            </w:r>
          </w:p>
        </w:tc>
        <w:tc>
          <w:tcPr>
            <w:tcW w:w="47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282" w:lineRule="auto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spacing w:before="65" w:line="228" w:lineRule="auto"/>
              <w:ind w:left="1935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highlight w:val="none"/>
                <w:shd w:val="clear" w:color="auto" w:fill="auto"/>
              </w:rPr>
              <w:t>结构名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0"/>
                <w:szCs w:val="20"/>
                <w:highlight w:val="none"/>
                <w:shd w:val="clear" w:color="auto" w:fill="auto"/>
              </w:rPr>
              <w:t>称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shd w:val="clear" w:color="auto" w:fill="auto"/>
              <w:spacing w:before="155" w:line="228" w:lineRule="auto"/>
              <w:ind w:left="185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桩基（含抗滑桩）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0"/>
                <w:szCs w:val="20"/>
                <w:highlight w:val="none"/>
                <w:shd w:val="clear" w:color="auto" w:fill="auto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根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0"/>
                <w:szCs w:val="20"/>
                <w:highlight w:val="none"/>
                <w:shd w:val="clear" w:color="auto" w:fill="auto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65" w:line="190" w:lineRule="auto"/>
              <w:ind w:left="227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ZJ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  <w:t>JC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0"/>
                <w:szCs w:val="20"/>
                <w:highlight w:val="none"/>
                <w:shd w:val="clear" w:color="auto" w:fill="auto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65" w:line="190" w:lineRule="auto"/>
              <w:ind w:left="305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  <w:t>TJ</w:t>
            </w:r>
            <w:r>
              <w:rPr>
                <w:rFonts w:hint="eastAsia" w:ascii="宋体" w:hAnsi="宋体" w:eastAsia="宋体" w:cs="宋体"/>
                <w:color w:val="auto"/>
                <w:spacing w:val="10"/>
                <w:sz w:val="20"/>
                <w:szCs w:val="20"/>
                <w:highlight w:val="none"/>
                <w:shd w:val="clear" w:color="auto" w:fill="aut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成都建工集团有限公司</w:t>
            </w:r>
          </w:p>
        </w:tc>
        <w:tc>
          <w:tcPr>
            <w:tcW w:w="4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218" w:leftChars="104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桥梁：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K主线特大桥、沙坝特大桥、张巴司河大桥、新民河大桥、鹅掌河大桥、小寺上大桥、坝口上大桥、西溪河1号大桥、盐井凹大桥等。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本标段抗滑桩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。</w:t>
            </w:r>
          </w:p>
        </w:tc>
        <w:tc>
          <w:tcPr>
            <w:tcW w:w="8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56" w:line="192" w:lineRule="auto"/>
              <w:jc w:val="center"/>
              <w:rPr>
                <w:rFonts w:hint="default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  <w:t>1026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65" w:line="190" w:lineRule="auto"/>
              <w:ind w:left="305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  <w:t>TJ</w:t>
            </w:r>
            <w:r>
              <w:rPr>
                <w:rFonts w:hint="eastAsia" w:ascii="宋体" w:hAnsi="宋体" w:eastAsia="宋体" w:cs="宋体"/>
                <w:color w:val="auto"/>
                <w:spacing w:val="10"/>
                <w:sz w:val="20"/>
                <w:szCs w:val="20"/>
                <w:highlight w:val="none"/>
                <w:shd w:val="clear" w:color="auto" w:fill="auto"/>
              </w:rPr>
              <w:t>2</w:t>
            </w: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4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56" w:line="192" w:lineRule="auto"/>
              <w:jc w:val="center"/>
              <w:rPr>
                <w:rFonts w:hint="default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  <w:t>228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65" w:line="190" w:lineRule="auto"/>
              <w:ind w:left="305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  <w:t>TJ</w:t>
            </w:r>
            <w:r>
              <w:rPr>
                <w:rFonts w:hint="eastAsia" w:ascii="宋体" w:hAnsi="宋体" w:eastAsia="宋体" w:cs="宋体"/>
                <w:color w:val="auto"/>
                <w:spacing w:val="10"/>
                <w:sz w:val="20"/>
                <w:szCs w:val="20"/>
                <w:highlight w:val="none"/>
                <w:shd w:val="clear" w:color="auto" w:fill="auto"/>
              </w:rPr>
              <w:t>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广西路桥工程集团有限公司</w:t>
            </w:r>
          </w:p>
        </w:tc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218" w:leftChars="104" w:firstLine="0" w:firstLineChars="0"/>
              <w:jc w:val="lef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桥梁：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雅砻江特大桥前半段、得力铺1、2号大桥、谢家沟1、2号大桥、头道河大桥等。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本标段抗滑桩。</w:t>
            </w:r>
          </w:p>
          <w:p>
            <w:pPr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56" w:line="192" w:lineRule="auto"/>
              <w:jc w:val="center"/>
              <w:rPr>
                <w:rFonts w:hint="default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  <w:t>608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65" w:line="190" w:lineRule="auto"/>
              <w:ind w:left="227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65" w:line="190" w:lineRule="auto"/>
              <w:ind w:left="305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  <w:t>TJ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  <w:highlight w:val="none"/>
                <w:shd w:val="clear" w:color="auto" w:fill="auto"/>
              </w:rPr>
              <w:t>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四川公路桥梁建设集团有限公司</w:t>
            </w:r>
          </w:p>
        </w:tc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218" w:leftChars="104" w:right="0" w:firstLine="0" w:firstLineChars="0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桥梁：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雅砻江特大桥后半段、大竹园大桥、麦地沟大桥、龙堂沟大桥、糖房沟特大桥、打茶湾大桥、青网林特大桥、两田窝大桥、庙子山1、2号大桥等。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本标段抗滑桩。</w:t>
            </w:r>
          </w:p>
        </w:tc>
        <w:tc>
          <w:tcPr>
            <w:tcW w:w="8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56" w:line="192" w:lineRule="auto"/>
              <w:jc w:val="center"/>
              <w:rPr>
                <w:rFonts w:hint="default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  <w:t>363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65" w:line="188" w:lineRule="auto"/>
              <w:ind w:left="305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  <w:t>TJ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  <w:highlight w:val="none"/>
                <w:shd w:val="clear" w:color="auto" w:fill="auto"/>
              </w:rPr>
              <w:t>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四川公路</w:t>
            </w:r>
          </w:p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桥梁建设</w:t>
            </w:r>
          </w:p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集团有限</w:t>
            </w:r>
          </w:p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公司</w:t>
            </w:r>
          </w:p>
        </w:tc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36" w:line="377" w:lineRule="auto"/>
              <w:ind w:left="208" w:leftChars="0" w:firstLine="10" w:firstLineChars="5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桥梁：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大松树大桥、水关箐大桥、黄家沟大桥</w:t>
            </w:r>
          </w:p>
          <w:p>
            <w:pPr>
              <w:shd w:val="clear" w:color="auto" w:fill="auto"/>
              <w:spacing w:before="36" w:line="377" w:lineRule="auto"/>
              <w:ind w:left="208" w:leftChars="0" w:firstLine="10" w:firstLineChars="5"/>
              <w:jc w:val="both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、玛璜铺1、2号特大桥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等。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本标段抗滑桩。</w:t>
            </w:r>
          </w:p>
        </w:tc>
        <w:tc>
          <w:tcPr>
            <w:tcW w:w="8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56" w:line="192" w:lineRule="auto"/>
              <w:jc w:val="center"/>
              <w:rPr>
                <w:rFonts w:hint="default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ZJ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  <w:t>JC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65" w:line="188" w:lineRule="auto"/>
              <w:ind w:left="305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  <w:t>TJ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四川公路</w:t>
            </w:r>
          </w:p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桥梁建设</w:t>
            </w:r>
          </w:p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集团有限</w:t>
            </w:r>
          </w:p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公司</w:t>
            </w:r>
          </w:p>
        </w:tc>
        <w:tc>
          <w:tcPr>
            <w:tcW w:w="4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tabs>
                <w:tab w:val="left" w:pos="118"/>
              </w:tabs>
              <w:spacing w:before="36" w:line="256" w:lineRule="auto"/>
              <w:ind w:left="209" w:leftChars="0" w:firstLine="10" w:firstLineChars="5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桥梁：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马道子大桥、江家寨大桥、白沙河大桥、润盐大桥、小堡子大桥、大河大桥、干沟大桥、滑泥村特大桥、龚家沟1、2号大桥、徐家河大桥曾家湾大桥、G227跨线桥等。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本标段抗滑桩。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56" w:line="192" w:lineRule="auto"/>
              <w:jc w:val="center"/>
              <w:rPr>
                <w:rFonts w:hint="default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65" w:line="190" w:lineRule="auto"/>
              <w:ind w:left="305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  <w:t>TJ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5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479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ind w:left="209" w:leftChars="0" w:firstLine="10" w:firstLineChars="5"/>
              <w:jc w:val="both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56" w:line="192" w:lineRule="auto"/>
              <w:jc w:val="center"/>
              <w:rPr>
                <w:rFonts w:hint="default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  <w:t>502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65" w:line="190" w:lineRule="auto"/>
              <w:ind w:left="305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  <w:t>TJ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四川公路</w:t>
            </w:r>
          </w:p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桥梁建设</w:t>
            </w:r>
          </w:p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集团有限</w:t>
            </w:r>
          </w:p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公司</w:t>
            </w:r>
          </w:p>
        </w:tc>
        <w:tc>
          <w:tcPr>
            <w:tcW w:w="4790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ind w:left="209" w:leftChars="0" w:firstLine="10" w:firstLineChars="5"/>
              <w:jc w:val="both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桥梁：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盐塘沟大桥、理塘河特大桥、罗米罗大桥、肖家沟大桥、簸箕箩大桥等。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本标段抗滑桩。</w:t>
            </w:r>
          </w:p>
        </w:tc>
        <w:tc>
          <w:tcPr>
            <w:tcW w:w="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56" w:line="192" w:lineRule="auto"/>
              <w:jc w:val="center"/>
              <w:rPr>
                <w:rFonts w:hint="default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65" w:line="190" w:lineRule="auto"/>
              <w:ind w:left="305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  <w:t>TJ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4790" w:type="dxa"/>
            <w:vMerge w:val="continue"/>
            <w:noWrap w:val="0"/>
            <w:vAlign w:val="top"/>
          </w:tcPr>
          <w:p>
            <w:pPr>
              <w:shd w:val="clear" w:color="auto" w:fill="auto"/>
              <w:ind w:left="209" w:leftChars="0" w:firstLine="11" w:firstLineChars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pacing w:val="9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56" w:line="192" w:lineRule="auto"/>
              <w:jc w:val="center"/>
              <w:rPr>
                <w:rFonts w:hint="default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65" w:line="190" w:lineRule="auto"/>
              <w:ind w:left="305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  <w:t>TJ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153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479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ind w:left="209" w:leftChars="0" w:firstLine="11" w:firstLineChars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pacing w:val="9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56" w:line="192" w:lineRule="auto"/>
              <w:jc w:val="center"/>
              <w:rPr>
                <w:rFonts w:hint="default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65" w:line="190" w:lineRule="auto"/>
              <w:ind w:left="305" w:left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  <w:t>TJ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四川公路</w:t>
            </w:r>
          </w:p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桥梁建设</w:t>
            </w:r>
          </w:p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集团有限</w:t>
            </w:r>
          </w:p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公司、四川</w:t>
            </w:r>
          </w:p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川交路桥</w:t>
            </w:r>
          </w:p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有限责任</w:t>
            </w:r>
          </w:p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公司</w:t>
            </w:r>
          </w:p>
        </w:tc>
        <w:tc>
          <w:tcPr>
            <w:tcW w:w="4790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ind w:left="209" w:leftChars="0" w:firstLine="10" w:firstLineChars="5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桥梁：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卧罗河特大桥、元宝大桥、次不店大桥</w:t>
            </w:r>
          </w:p>
          <w:p>
            <w:pPr>
              <w:shd w:val="clear" w:color="auto" w:fill="auto"/>
              <w:ind w:left="218" w:leftChars="104" w:firstLine="0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等。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本标段抗滑桩。</w:t>
            </w:r>
          </w:p>
        </w:tc>
        <w:tc>
          <w:tcPr>
            <w:tcW w:w="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56" w:line="192" w:lineRule="auto"/>
              <w:jc w:val="center"/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65" w:line="190" w:lineRule="auto"/>
              <w:ind w:left="305" w:leftChars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  <w:t>TJ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4790" w:type="dxa"/>
            <w:vMerge w:val="continue"/>
            <w:noWrap w:val="0"/>
            <w:vAlign w:val="top"/>
          </w:tcPr>
          <w:p>
            <w:pPr>
              <w:shd w:val="clear" w:color="auto" w:fill="auto"/>
              <w:ind w:left="209" w:leftChars="0" w:firstLine="11" w:firstLineChars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pacing w:val="9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56" w:line="192" w:lineRule="auto"/>
              <w:jc w:val="center"/>
              <w:rPr>
                <w:rFonts w:hint="default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65" w:line="190" w:lineRule="auto"/>
              <w:ind w:left="305" w:leftChars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  <w:t>TJ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4790" w:type="dxa"/>
            <w:vMerge w:val="continue"/>
            <w:noWrap w:val="0"/>
            <w:vAlign w:val="top"/>
          </w:tcPr>
          <w:p>
            <w:pPr>
              <w:shd w:val="clear" w:color="auto" w:fill="auto"/>
              <w:ind w:left="209" w:leftChars="0" w:firstLine="11" w:firstLineChars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pacing w:val="9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56" w:line="192" w:lineRule="auto"/>
              <w:jc w:val="center"/>
              <w:rPr>
                <w:rFonts w:hint="default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  <w:t>394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65" w:line="190" w:lineRule="auto"/>
              <w:ind w:left="305" w:leftChars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  <w:t>TJ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4790" w:type="dxa"/>
            <w:vMerge w:val="continue"/>
            <w:noWrap w:val="0"/>
            <w:vAlign w:val="top"/>
          </w:tcPr>
          <w:p>
            <w:pPr>
              <w:shd w:val="clear" w:color="auto" w:fill="auto"/>
              <w:ind w:left="209" w:leftChars="0" w:firstLine="11" w:firstLineChars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pacing w:val="9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56" w:line="192" w:lineRule="auto"/>
              <w:jc w:val="center"/>
              <w:rPr>
                <w:rFonts w:hint="default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  <w:t>413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65" w:line="190" w:lineRule="auto"/>
              <w:ind w:left="305" w:leftChars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  <w:t>TJ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53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479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ind w:left="209" w:leftChars="0" w:firstLine="11" w:firstLineChars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pacing w:val="9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56" w:line="192" w:lineRule="auto"/>
              <w:jc w:val="center"/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</w:rPr>
              <w:t>428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65" w:line="190" w:lineRule="auto"/>
              <w:ind w:left="305" w:leftChars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  <w:t>TJ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line="220" w:lineRule="auto"/>
              <w:ind w:left="66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highlight w:val="none"/>
                <w:shd w:val="clear" w:color="auto" w:fill="auto"/>
              </w:rPr>
              <w:t>四川川交路桥有限责任公司</w:t>
            </w:r>
          </w:p>
        </w:tc>
        <w:tc>
          <w:tcPr>
            <w:tcW w:w="4790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ind w:left="209" w:leftChars="0" w:firstLine="10" w:firstLineChars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pacing w:val="9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桥梁：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泸沽湖互通特大桥、刘家湾子大桥、故支大桥、长布塘大桥、水视槽特大桥、水视槽大桥、马胫子特大桥、盖租村特大桥、盖租村大桥等。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本标段抗滑桩。</w:t>
            </w:r>
          </w:p>
        </w:tc>
        <w:tc>
          <w:tcPr>
            <w:tcW w:w="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56" w:line="192" w:lineRule="auto"/>
              <w:jc w:val="center"/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65" w:line="190" w:lineRule="auto"/>
              <w:ind w:left="305" w:leftChars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  <w:t>TJ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4790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9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56" w:line="192" w:lineRule="auto"/>
              <w:jc w:val="center"/>
              <w:rPr>
                <w:rFonts w:hint="default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  <w:t>1520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65" w:line="190" w:lineRule="auto"/>
              <w:ind w:left="305" w:leftChars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</w:rPr>
              <w:t>TJ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18</w:t>
            </w:r>
          </w:p>
        </w:tc>
        <w:tc>
          <w:tcPr>
            <w:tcW w:w="153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479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9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56" w:line="192" w:lineRule="auto"/>
              <w:jc w:val="center"/>
              <w:rPr>
                <w:rFonts w:hint="default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7"/>
                <w:szCs w:val="17"/>
                <w:highlight w:val="none"/>
                <w:shd w:val="clear" w:color="auto" w:fill="auto"/>
                <w:lang w:val="en-US" w:eastAsia="zh-CN"/>
              </w:rPr>
              <w:t>14</w:t>
            </w:r>
          </w:p>
        </w:tc>
      </w:tr>
    </w:tbl>
    <w:p>
      <w:pPr>
        <w:shd w:val="clear" w:color="auto" w:fill="auto"/>
        <w:spacing w:before="65" w:line="232" w:lineRule="auto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pacing w:val="16"/>
          <w:sz w:val="20"/>
          <w:szCs w:val="20"/>
          <w:highlight w:val="none"/>
        </w:rPr>
        <w:t>注：</w:t>
      </w:r>
      <w:r>
        <w:rPr>
          <w:rFonts w:hint="eastAsia" w:ascii="宋体" w:hAnsi="宋体" w:eastAsia="宋体" w:cs="宋体"/>
          <w:color w:val="auto"/>
          <w:spacing w:val="14"/>
          <w:sz w:val="20"/>
          <w:szCs w:val="20"/>
          <w:highlight w:val="none"/>
        </w:rPr>
        <w:t>最</w:t>
      </w:r>
      <w:r>
        <w:rPr>
          <w:rFonts w:hint="eastAsia" w:ascii="宋体" w:hAnsi="宋体" w:eastAsia="宋体" w:cs="宋体"/>
          <w:color w:val="auto"/>
          <w:spacing w:val="8"/>
          <w:sz w:val="20"/>
          <w:szCs w:val="20"/>
          <w:highlight w:val="none"/>
        </w:rPr>
        <w:t>终</w:t>
      </w:r>
      <w:r>
        <w:rPr>
          <w:rFonts w:hint="eastAsia" w:ascii="宋体" w:hAnsi="宋体" w:eastAsia="宋体" w:cs="宋体"/>
          <w:color w:val="auto"/>
          <w:spacing w:val="8"/>
          <w:sz w:val="20"/>
          <w:szCs w:val="20"/>
          <w:highlight w:val="none"/>
          <w:lang w:val="en-US" w:eastAsia="zh-CN"/>
        </w:rPr>
        <w:t>桥梁、路基、隧道</w:t>
      </w:r>
      <w:r>
        <w:rPr>
          <w:rFonts w:hint="eastAsia" w:ascii="宋体" w:hAnsi="宋体" w:eastAsia="宋体" w:cs="宋体"/>
          <w:color w:val="auto"/>
          <w:spacing w:val="8"/>
          <w:sz w:val="20"/>
          <w:szCs w:val="20"/>
          <w:highlight w:val="none"/>
        </w:rPr>
        <w:t>以施工图批复为准。</w:t>
      </w:r>
    </w:p>
    <w:p>
      <w:pPr>
        <w:shd w:val="clear" w:color="auto" w:fill="auto"/>
        <w:rPr>
          <w:rFonts w:hint="eastAsia" w:ascii="宋体" w:hAnsi="宋体" w:eastAsia="宋体" w:cs="宋体"/>
          <w:color w:val="auto"/>
          <w:highlight w:val="none"/>
        </w:rPr>
        <w:sectPr>
          <w:footerReference r:id="rId3" w:type="default"/>
          <w:pgSz w:w="11905" w:h="16843"/>
          <w:pgMar w:top="1440" w:right="1080" w:bottom="1440" w:left="1080" w:header="0" w:footer="91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1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YzkwNzRjMzM5ZWMxYzBkZGY5NjMzNGViNTU4MGQifQ=="/>
  </w:docVars>
  <w:rsids>
    <w:rsidRoot w:val="0C5A6639"/>
    <w:rsid w:val="0C5A6639"/>
    <w:rsid w:val="13457C50"/>
    <w:rsid w:val="45D8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next w:val="6"/>
    <w:qFormat/>
    <w:uiPriority w:val="99"/>
    <w:pPr>
      <w:spacing w:line="440" w:lineRule="exact"/>
    </w:pPr>
    <w:rPr>
      <w:sz w:val="24"/>
    </w:rPr>
  </w:style>
  <w:style w:type="paragraph" w:styleId="6">
    <w:name w:val="header"/>
    <w:basedOn w:val="1"/>
    <w:next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引用1"/>
    <w:basedOn w:val="1"/>
    <w:next w:val="1"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8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列表段落1"/>
    <w:basedOn w:val="1"/>
    <w:qFormat/>
    <w:uiPriority w:val="1"/>
    <w:pPr>
      <w:ind w:left="660" w:hanging="530"/>
    </w:pPr>
    <w:rPr>
      <w:rFonts w:ascii="宋体" w:hAnsi="宋体" w:cs="宋体"/>
      <w:lang w:val="zh-CN" w:bidi="zh-CN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793</Characters>
  <Lines>0</Lines>
  <Paragraphs>0</Paragraphs>
  <TotalTime>7</TotalTime>
  <ScaleCrop>false</ScaleCrop>
  <LinksUpToDate>false</LinksUpToDate>
  <CharactersWithSpaces>793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2023-09-04T08:22:00Z</dcterms:created>
  <dc:creator>年轮</dc:creator>
  <cp:lastModifiedBy>胖胖是只布偶猫</cp:lastModifiedBy>
  <dcterms:modified xsi:type="dcterms:W3CDTF">2023-09-04T09:15:04Z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CCF9E55CEFEB4115B84654D7E6720123_13</vt:lpwstr>
  </property>
</Properties>
</file>